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4608" w:type="dxa"/>
        <w:jc w:val="left"/>
        <w:tblInd w:w="57" w:type="dxa"/>
        <w:tblLayout w:type="fixed"/>
        <w:tblCellMar>
          <w:top w:w="0" w:type="dxa"/>
          <w:left w:w="64" w:type="dxa"/>
          <w:bottom w:w="0" w:type="dxa"/>
          <w:right w:w="70" w:type="dxa"/>
        </w:tblCellMar>
      </w:tblPr>
      <w:tblGrid>
        <w:gridCol w:w="2699"/>
        <w:gridCol w:w="5219"/>
        <w:gridCol w:w="2"/>
        <w:gridCol w:w="2518"/>
        <w:gridCol w:w="2"/>
        <w:gridCol w:w="4167"/>
      </w:tblGrid>
      <w:tr>
        <w:trPr/>
        <w:tc>
          <w:tcPr>
            <w:tcW w:w="26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fill="E6E6E6" w:val="clea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</w:rPr>
              <w:t>Was ist eine Kompetenzspende?</w:t>
            </w:r>
          </w:p>
        </w:tc>
        <w:tc>
          <w:tcPr>
            <w:tcW w:w="11908" w:type="dxa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FFFFFF" w:val="clear"/>
          </w:tcPr>
          <w:p>
            <w:pPr>
              <w:pStyle w:val="Kommentartext1"/>
              <w:widowControl w:val="false"/>
              <w:spacing w:before="60" w:after="60"/>
              <w:rPr>
                <w:rFonts w:ascii="Arial" w:hAnsi="Arial" w:cs="Arial"/>
                <w:b/>
                <w:b/>
                <w:bCs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  <w:t xml:space="preserve">Unter einer Kompetenzspende versteht man die Unterstützung einer gemeinnützigen Organisation durch </w:t>
            </w:r>
            <w:r>
              <w:rPr>
                <w:rFonts w:cs="Arial" w:ascii="Arial" w:hAnsi="Arial"/>
                <w:b/>
                <w:color w:val="000000"/>
                <w:sz w:val="20"/>
              </w:rPr>
              <w:t>spezielles Fachwissen in Form einer kostenlosten Dienstleistung</w:t>
            </w:r>
            <w:r>
              <w:rPr>
                <w:rFonts w:cs="Arial" w:ascii="Arial" w:hAnsi="Arial"/>
                <w:color w:val="000000"/>
                <w:sz w:val="20"/>
              </w:rPr>
              <w:t xml:space="preserve"> (z.B. von Architekten, Marketingfirmen) oder als kostenlose </w:t>
            </w:r>
            <w:r>
              <w:rPr>
                <w:rFonts w:cs="Arial" w:ascii="Arial" w:hAnsi="Arial"/>
                <w:b/>
                <w:color w:val="000000"/>
                <w:sz w:val="20"/>
              </w:rPr>
              <w:t>Beratungs- oder Coaching-Leistung</w:t>
            </w:r>
            <w:r>
              <w:rPr>
                <w:rFonts w:cs="Arial" w:ascii="Arial" w:hAnsi="Arial"/>
                <w:color w:val="000000"/>
                <w:sz w:val="20"/>
              </w:rPr>
              <w:t xml:space="preserve"> bei der Aneignung dieser Kompetenzen (z.B. im Bereich IT, Organisation)</w:t>
            </w:r>
          </w:p>
        </w:tc>
      </w:tr>
      <w:tr>
        <w:trPr/>
        <w:tc>
          <w:tcPr>
            <w:tcW w:w="26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fill="E6E6E6" w:val="clea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</w:rPr>
              <w:t>Einrichtung, Adresse</w:t>
            </w:r>
          </w:p>
        </w:tc>
        <w:tc>
          <w:tcPr>
            <w:tcW w:w="11908" w:type="dxa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60" w:after="6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/>
            </w:r>
          </w:p>
        </w:tc>
      </w:tr>
      <w:tr>
        <w:trPr/>
        <w:tc>
          <w:tcPr>
            <w:tcW w:w="2699" w:type="dxa"/>
            <w:tcBorders>
              <w:left w:val="single" w:sz="2" w:space="0" w:color="808080"/>
              <w:bottom w:val="single" w:sz="2" w:space="0" w:color="808080"/>
            </w:tcBorders>
            <w:shd w:fill="E6E6E6" w:val="clea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b/>
                <w:b/>
                <w:bCs/>
                <w:color w:val="000000"/>
                <w:sz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</w:rPr>
              <w:t>Kurze Beschreibung des Tätigkeitsfeldes / der Zeilgruppe</w:t>
            </w:r>
          </w:p>
        </w:tc>
        <w:tc>
          <w:tcPr>
            <w:tcW w:w="11908" w:type="dxa"/>
            <w:gridSpan w:val="5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60" w:after="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</w:rPr>
              <w:t>Titel Projektvorschlag</w:t>
            </w:r>
          </w:p>
        </w:tc>
        <w:tc>
          <w:tcPr>
            <w:tcW w:w="52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</w:r>
          </w:p>
        </w:tc>
        <w:tc>
          <w:tcPr>
            <w:tcW w:w="252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hd w:fill="E6E6E6" w:val="clear"/>
              </w:rPr>
              <w:t>Bedürftigkeit</w:t>
            </w:r>
          </w:p>
        </w:tc>
        <w:tc>
          <w:tcPr>
            <w:tcW w:w="4169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</w:r>
          </w:p>
        </w:tc>
      </w:tr>
      <w:tr>
        <w:trPr/>
        <w:tc>
          <w:tcPr>
            <w:tcW w:w="26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fill="E6E6E6" w:val="clea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bCs/>
                <w:color w:val="000000"/>
                <w:sz w:val="20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</w:rPr>
              <w:t>Benötigtes Fachwissen im Bereich</w:t>
            </w:r>
          </w:p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bCs/>
                <w:color w:val="000000"/>
                <w:sz w:val="20"/>
                <w:shd w:fill="E6E6E6" w:val="clear"/>
              </w:rPr>
              <w:t>(zum Ankreuzen)</w:t>
            </w:r>
          </w:p>
        </w:tc>
        <w:tc>
          <w:tcPr>
            <w:tcW w:w="52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fill="FFFFFF" w:val="clea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  <w:t>(  )   Kommunikation und Organisation im Team</w:t>
            </w:r>
          </w:p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  <w:t>(  )   Marketing &amp; Design</w:t>
            </w:r>
          </w:p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  <w:t>(  )   IT</w:t>
            </w:r>
          </w:p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  <w:t>(  )   kaufmännisches Wissen &amp; Finanzen</w:t>
            </w:r>
          </w:p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b/>
                <w:b/>
                <w:bCs/>
                <w:color w:val="000000"/>
                <w:sz w:val="20"/>
                <w:highlight w:val="white"/>
              </w:rPr>
            </w:pPr>
            <w:r>
              <w:rPr>
                <w:rFonts w:cs="Arial" w:ascii="Arial" w:hAnsi="Arial"/>
                <w:color w:val="000000"/>
                <w:sz w:val="20"/>
              </w:rPr>
              <w:t xml:space="preserve">(  )   Sonstiges: </w:t>
            </w:r>
          </w:p>
        </w:tc>
        <w:tc>
          <w:tcPr>
            <w:tcW w:w="252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fill="E6E6E6" w:val="clear"/>
          </w:tcPr>
          <w:p>
            <w:pPr>
              <w:pStyle w:val="Normal"/>
              <w:widowControl w:val="false"/>
              <w:spacing w:before="60" w:after="60"/>
              <w:jc w:val="both"/>
              <w:rPr>
                <w:rFonts w:ascii="Arial" w:hAnsi="Arial" w:cs="Arial"/>
                <w:b/>
                <w:b/>
                <w:bCs/>
                <w:color w:val="000000"/>
                <w:sz w:val="20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hd w:fill="E6E6E6" w:val="clear"/>
              </w:rPr>
              <w:t xml:space="preserve">Wunschtermin </w:t>
            </w:r>
          </w:p>
          <w:p>
            <w:pPr>
              <w:pStyle w:val="Normal"/>
              <w:widowControl w:val="false"/>
              <w:spacing w:before="60" w:after="6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hd w:fill="E6E6E6" w:val="clear"/>
              </w:rPr>
              <w:t>Dauer der Aktion</w:t>
            </w:r>
          </w:p>
          <w:p>
            <w:pPr>
              <w:pStyle w:val="Normal"/>
              <w:widowControl w:val="false"/>
              <w:spacing w:before="60" w:after="60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hd w:fill="E6E6E6" w:val="clear"/>
              </w:rPr>
              <w:t>(zum Ankreuzen)</w:t>
            </w:r>
          </w:p>
        </w:tc>
        <w:tc>
          <w:tcPr>
            <w:tcW w:w="4169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FFFFFF" w:val="clea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  <w:t xml:space="preserve">Termin / Zeitraum:  </w:t>
            </w:r>
          </w:p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  <w:t>(  )   bis zu einem ganzen Tag</w:t>
            </w:r>
          </w:p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  <w:t>(  )   2-3 Tage</w:t>
            </w:r>
          </w:p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b/>
                <w:b/>
                <w:bCs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  <w:t>(  )   längerer Zeitraum:</w:t>
            </w:r>
          </w:p>
        </w:tc>
      </w:tr>
      <w:tr>
        <w:trPr>
          <w:trHeight w:val="569" w:hRule="atLeast"/>
        </w:trPr>
        <w:tc>
          <w:tcPr>
            <w:tcW w:w="26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fill="E6E6E6" w:val="clea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bCs/>
                <w:color w:val="000000"/>
                <w:sz w:val="20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</w:rPr>
              <w:t>Wie soll das Fachwissen von der Firma bei Ihnen eingesetzt werden?</w:t>
            </w:r>
          </w:p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bCs/>
                <w:color w:val="000000"/>
                <w:sz w:val="20"/>
                <w:shd w:fill="E6E6E6" w:val="clear"/>
              </w:rPr>
              <w:t>(zum Ankreuzen)</w:t>
            </w:r>
          </w:p>
        </w:tc>
        <w:tc>
          <w:tcPr>
            <w:tcW w:w="52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fill="FFFFFF" w:val="clea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  <w:t>(  )   Seminar für  _____  Teilnehmer</w:t>
            </w:r>
          </w:p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  <w:t>(  )   Coaching für  _____  Personen</w:t>
            </w:r>
          </w:p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  <w:t>(  )   aktive Mitarbeit in der Einrichtung</w:t>
            </w:r>
          </w:p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  <w:t>(  )   Erstellung/Ausarbeitung eines Konzeptes</w:t>
            </w:r>
          </w:p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b/>
                <w:b/>
                <w:bCs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  <w:t xml:space="preserve">(  )   Sonstiges: </w:t>
            </w:r>
          </w:p>
        </w:tc>
        <w:tc>
          <w:tcPr>
            <w:tcW w:w="252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fill="E6E6E6" w:val="clea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</w:rPr>
              <w:t>Gewünschte Zahl der Freiwilligen aus dem Unternehmen</w:t>
            </w:r>
          </w:p>
          <w:p>
            <w:pPr>
              <w:pStyle w:val="Normal"/>
              <w:widowControl w:val="false"/>
              <w:spacing w:before="60" w:after="60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hd w:fill="E6E6E6" w:val="clear"/>
              </w:rPr>
              <w:t>(zum Ankreuzen)</w:t>
            </w:r>
          </w:p>
        </w:tc>
        <w:tc>
          <w:tcPr>
            <w:tcW w:w="4169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FFFFFF" w:val="clea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  <w:t>(  )   1 Person</w:t>
            </w:r>
          </w:p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b/>
                <w:b/>
                <w:bCs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  <w:t xml:space="preserve">(  )   mehrere Personen: </w:t>
            </w:r>
          </w:p>
        </w:tc>
      </w:tr>
      <w:tr>
        <w:trPr>
          <w:trHeight w:val="1651" w:hRule="atLeast"/>
        </w:trPr>
        <w:tc>
          <w:tcPr>
            <w:tcW w:w="26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b/>
                <w:b/>
                <w:bCs/>
                <w:color w:val="000000"/>
                <w:sz w:val="20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val="de-DE" w:eastAsia="zh-CN" w:bidi="ar-SA"/>
              </w:rPr>
              <w:t>Kurzbeschreibung:</w:t>
            </w:r>
            <w:r>
              <w:rPr/>
              <w:t xml:space="preserve"> </w:t>
            </w:r>
            <w:r>
              <w:rPr>
                <w:rFonts w:cs="Arial" w:ascii="Arial" w:hAnsi="Arial"/>
                <w:b/>
                <w:bCs/>
                <w:color w:val="000000"/>
                <w:sz w:val="20"/>
              </w:rPr>
              <w:t>Welches Problem soll gelöst werden?</w:t>
            </w:r>
          </w:p>
        </w:tc>
        <w:tc>
          <w:tcPr>
            <w:tcW w:w="11908" w:type="dxa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before="60" w:after="6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/>
            </w:r>
          </w:p>
          <w:p>
            <w:pPr>
              <w:pStyle w:val="Normal"/>
              <w:widowControl w:val="false"/>
              <w:spacing w:before="60" w:after="60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</w:r>
          </w:p>
        </w:tc>
      </w:tr>
      <w:tr>
        <w:trPr>
          <w:trHeight w:val="209" w:hRule="atLeast"/>
        </w:trPr>
        <w:tc>
          <w:tcPr>
            <w:tcW w:w="26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fill="E6E6E6" w:val="clea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</w:rPr>
              <w:t xml:space="preserve">Mit welchen Kosten rechnen Sie? </w:t>
            </w:r>
            <w:r>
              <w:rPr>
                <w:rFonts w:cs="Arial" w:ascii="Arial" w:hAnsi="Arial"/>
                <w:bCs/>
                <w:color w:val="000000"/>
                <w:sz w:val="20"/>
              </w:rPr>
              <w:t>(z.B. für Verpflegung, Räume, Material ...)</w:t>
            </w:r>
          </w:p>
        </w:tc>
        <w:tc>
          <w:tcPr>
            <w:tcW w:w="11908" w:type="dxa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</w:r>
          </w:p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</w:r>
          </w:p>
        </w:tc>
      </w:tr>
      <w:tr>
        <w:trPr>
          <w:trHeight w:val="340" w:hRule="atLeast"/>
        </w:trPr>
        <w:tc>
          <w:tcPr>
            <w:tcW w:w="7920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b/>
                <w:b/>
                <w:bCs/>
                <w:color w:val="000000"/>
                <w:sz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</w:rPr>
              <w:t>Kontakt</w:t>
            </w:r>
          </w:p>
        </w:tc>
        <w:tc>
          <w:tcPr>
            <w:tcW w:w="252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b/>
                <w:b/>
                <w:bCs/>
                <w:color w:val="000000"/>
                <w:sz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</w:rPr>
              <w:t>Telefon</w:t>
            </w:r>
          </w:p>
        </w:tc>
        <w:tc>
          <w:tcPr>
            <w:tcW w:w="41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</w:rPr>
              <w:t>E-Mail</w:t>
            </w:r>
          </w:p>
        </w:tc>
      </w:tr>
      <w:tr>
        <w:trPr/>
        <w:tc>
          <w:tcPr>
            <w:tcW w:w="26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Ansprechpartner/in  Einrichtung</w:t>
            </w:r>
          </w:p>
        </w:tc>
        <w:tc>
          <w:tcPr>
            <w:tcW w:w="52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252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before="60" w:after="60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4169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before="60" w:after="60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6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Ansprechpartner/in  TÜREN ÖFFNEN - Büro</w:t>
            </w:r>
          </w:p>
        </w:tc>
        <w:tc>
          <w:tcPr>
            <w:tcW w:w="52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Frank Braun</w:t>
              <w:br/>
              <w:t>Petra Molzahn</w:t>
            </w:r>
          </w:p>
        </w:tc>
        <w:tc>
          <w:tcPr>
            <w:tcW w:w="252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0911 / 92 97 17-25</w:t>
            </w:r>
          </w:p>
        </w:tc>
        <w:tc>
          <w:tcPr>
            <w:tcW w:w="4169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Style w:val="Internetlink"/>
                <w:rFonts w:cs="Arial" w:ascii="Arial" w:hAnsi="Arial"/>
                <w:color w:val="005DA1"/>
                <w:sz w:val="20"/>
                <w:szCs w:val="20"/>
                <w:u w:val="none"/>
              </w:rPr>
              <w:t>tueren-oeffnen@iska-nuernberg.de</w:t>
            </w:r>
          </w:p>
        </w:tc>
      </w:tr>
      <w:tr>
        <w:trPr/>
        <w:tc>
          <w:tcPr>
            <w:tcW w:w="2699" w:type="dxa"/>
            <w:tcBorders>
              <w:left w:val="single" w:sz="2" w:space="0" w:color="808080"/>
              <w:bottom w:val="single" w:sz="2" w:space="0" w:color="80808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Ansprechpartner/in  TÜREN ÖFFNEN – Pate/in</w:t>
            </w:r>
          </w:p>
        </w:tc>
        <w:tc>
          <w:tcPr>
            <w:tcW w:w="5219" w:type="dxa"/>
            <w:tcBorders>
              <w:left w:val="single" w:sz="2" w:space="0" w:color="808080"/>
              <w:bottom w:val="single" w:sz="2" w:space="0" w:color="80808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2520" w:type="dxa"/>
            <w:gridSpan w:val="2"/>
            <w:tcBorders>
              <w:left w:val="single" w:sz="2" w:space="0" w:color="808080"/>
              <w:bottom w:val="single" w:sz="2" w:space="0" w:color="80808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4169" w:type="dxa"/>
            <w:gridSpan w:val="2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/>
            </w:r>
          </w:p>
        </w:tc>
      </w:tr>
    </w:tbl>
    <w:p>
      <w:pPr>
        <w:pStyle w:val="Normal"/>
        <w:spacing w:lineRule="auto" w:line="264"/>
        <w:rPr/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134" w:right="1134" w:gutter="0" w:header="465" w:top="1620" w:footer="710" w:bottom="115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Sparkasse Rg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"/>
      <w:jc w:val="center"/>
      <w:rPr>
        <w:rStyle w:val="Pagenumber"/>
        <w:rFonts w:ascii="Arial" w:hAnsi="Arial" w:cs="Arial"/>
        <w:b w:val="false"/>
        <w:b w:val="false"/>
        <w:bCs w:val="false"/>
        <w:sz w:val="20"/>
        <w:szCs w:val="20"/>
      </w:rPr>
    </w:pPr>
    <w:r>
      <w:rPr/>
    </w:r>
  </w:p>
  <w:p>
    <w:pPr>
      <w:pStyle w:val="Fuzeile"/>
      <w:jc w:val="center"/>
      <w:rPr/>
    </w:pPr>
    <w:bookmarkStart w:id="104" w:name="__DdeLink__1616_3961452769"/>
    <w:bookmarkStart w:id="105" w:name="__DdeLink__1852_596320241"/>
    <w:bookmarkStart w:id="106" w:name="__DdeLink__3228_3961452769"/>
    <w:bookmarkStart w:id="107" w:name="__DdeLink__919_373134386"/>
    <w:bookmarkStart w:id="108" w:name="__DdeLink__990_373134386"/>
    <w:bookmarkStart w:id="109" w:name="__DdeLink__1791_373134386"/>
    <w:bookmarkStart w:id="110" w:name="__DdeLink__1810_373134386"/>
    <w:bookmarkStart w:id="111" w:name="__DdeLink__1508_1288718380"/>
    <w:bookmarkStart w:id="112" w:name="__DdeLink__1531_1288718380"/>
    <w:bookmarkStart w:id="113" w:name="__DdeLink__1633_1288718380"/>
    <w:bookmarkStart w:id="114" w:name="__DdeLink__1807_1288718380"/>
    <w:bookmarkStart w:id="115" w:name="__DdeLink__2435_3961452769"/>
    <w:bookmarkStart w:id="116" w:name="__DdeLink__425_3607781696"/>
    <w:bookmarkStart w:id="117" w:name="__DdeLink__2927_3961452769"/>
    <w:bookmarkStart w:id="118" w:name="__DdeLink__2139_3961452769"/>
    <w:bookmarkStart w:id="119" w:name="__DdeLink__847_1761555744"/>
    <w:bookmarkStart w:id="120" w:name="__DdeLink__1297_3961452769"/>
    <w:bookmarkStart w:id="121" w:name="__DdeLink__4166_3961452769"/>
    <w:bookmarkStart w:id="122" w:name="__DdeLink__1492_545655368"/>
    <w:bookmarkStart w:id="123" w:name="__DdeLink__437_3190239916"/>
    <w:bookmarkStart w:id="124" w:name="__DdeLink__703_1211384190"/>
    <w:bookmarkStart w:id="125" w:name="__DdeLink__230_383153597"/>
    <w:bookmarkStart w:id="126" w:name="__DdeLink__376_2617259725"/>
    <w:bookmarkStart w:id="127" w:name="__DdeLink__211_383153597"/>
    <w:bookmarkStart w:id="128" w:name="__DdeLink__1143_545655368"/>
    <w:bookmarkStart w:id="129" w:name="__DdeLink__1996_2672314579"/>
    <w:bookmarkStart w:id="130" w:name="__DdeLink__1976_3513316321"/>
    <w:bookmarkStart w:id="131" w:name="__DdeLink__249_383153597"/>
    <w:bookmarkStart w:id="132" w:name="__DdeLink__283_383153597"/>
    <w:bookmarkStart w:id="133" w:name="__DdeLink__1582_1436594662"/>
    <w:bookmarkStart w:id="134" w:name="__DdeLink__2054_1436594662"/>
    <w:bookmarkStart w:id="135" w:name="__DdeLink__930_373134386"/>
    <w:bookmarkStart w:id="136" w:name="__DdeLink__851_1761555744"/>
    <w:r>
      <w:rPr>
        <w:rStyle w:val="Pagenumber"/>
        <w:rFonts w:cs="Arial" w:ascii="Arial" w:hAnsi="Arial"/>
        <w:b w:val="false"/>
        <w:bCs w:val="false"/>
        <w:sz w:val="20"/>
        <w:szCs w:val="20"/>
      </w:rPr>
      <w:t>Bitte beachten Sie unsere Datenschutzerklärung:</w:t>
    </w:r>
    <w:bookmarkEnd w:id="136"/>
    <w:r>
      <w:rPr>
        <w:rStyle w:val="Pagenumber"/>
        <w:rFonts w:cs="Arial" w:ascii="Arial" w:hAnsi="Arial"/>
        <w:b w:val="false"/>
        <w:bCs w:val="false"/>
        <w:sz w:val="20"/>
        <w:szCs w:val="20"/>
      </w:rPr>
      <w:t xml:space="preserve"> </w:t>
    </w:r>
    <w:hyperlink r:id="rId1">
      <w:bookmarkStart w:id="137" w:name="__DdeLink__233_383153597"/>
      <w:bookmarkEnd w:id="133"/>
      <w:bookmarkEnd w:id="134"/>
      <w:bookmarkEnd w:id="135"/>
      <w:r>
        <w:rPr>
          <w:rStyle w:val="Internetverknpfung"/>
          <w:rFonts w:cs="Arial" w:ascii="Arial" w:hAnsi="Arial"/>
          <w:b w:val="false"/>
          <w:bCs w:val="false"/>
          <w:color w:val="005DA1"/>
          <w:sz w:val="20"/>
          <w:szCs w:val="20"/>
        </w:rPr>
        <w:t>www.iska-nuernberg.de/iska/datenschutz.html</w:t>
      </w:r>
    </w:hyperlink>
    <w:bookmarkEnd w:id="131"/>
    <w:bookmarkEnd w:id="132"/>
    <w:bookmarkEnd w:id="137"/>
  </w:p>
  <w:p>
    <w:pPr>
      <w:pStyle w:val="Fuzeile"/>
      <w:jc w:val="center"/>
      <w:rPr/>
    </w:pPr>
    <w:r>
      <w:rPr>
        <w:rStyle w:val="Pagenumber"/>
        <w:rFonts w:ascii="Arial" w:hAnsi="Arial"/>
        <w:b w:val="false"/>
        <w:bCs w:val="false"/>
        <w:sz w:val="20"/>
        <w:szCs w:val="20"/>
      </w:rPr>
      <w:t>Bitte ausgefüllt und per E-Mail zurücksenden an:</w:t>
    </w:r>
    <w:r>
      <w:rPr>
        <w:rStyle w:val="Pagenumber"/>
        <w:rFonts w:ascii="Arial" w:hAnsi="Arial"/>
        <w:b w:val="false"/>
        <w:bCs w:val="false"/>
        <w:color w:val="005DA1"/>
        <w:sz w:val="20"/>
        <w:szCs w:val="20"/>
      </w:rPr>
      <w:t xml:space="preserve"> </w:t>
    </w:r>
    <w:hyperlink r:id="rId2">
      <w:r>
        <w:rPr>
          <w:rStyle w:val="Internetlink"/>
          <w:rFonts w:ascii="Arial" w:hAnsi="Arial"/>
          <w:b w:val="false"/>
          <w:bCs w:val="false"/>
          <w:color w:val="005DA1"/>
          <w:sz w:val="20"/>
          <w:szCs w:val="20"/>
        </w:rPr>
        <w:t>tueren-oeffnen@iska-nuernberg.de</w:t>
      </w:r>
    </w:hyperlink>
  </w:p>
  <w:p>
    <w:pPr>
      <w:pStyle w:val="Fuzeile"/>
      <w:jc w:val="center"/>
      <w:rPr/>
    </w:pPr>
    <w:r>
      <w:rPr>
        <w:rStyle w:val="Pagenumber"/>
        <w:rFonts w:eastAsia="Arial" w:ascii="Arial" w:hAnsi="Arial"/>
        <w:b w:val="false"/>
        <w:bCs w:val="false"/>
        <w:sz w:val="20"/>
        <w:szCs w:val="20"/>
      </w:rPr>
      <w:t xml:space="preserve"> </w:t>
    </w:r>
    <w:r>
      <w:rPr>
        <w:rStyle w:val="Pagenumber"/>
        <w:rFonts w:eastAsia="Arial" w:ascii="Arial" w:hAnsi="Arial"/>
        <w:b w:val="false"/>
        <w:bCs w:val="false"/>
        <w:sz w:val="20"/>
        <w:szCs w:val="20"/>
      </w:rPr>
      <w:t>Leonhardstraße 20a</w:t>
    </w:r>
    <w:r>
      <w:rPr>
        <w:rStyle w:val="Pagenumber"/>
        <w:rFonts w:ascii="Arial" w:hAnsi="Arial"/>
        <w:b w:val="false"/>
        <w:bCs w:val="false"/>
        <w:sz w:val="20"/>
        <w:szCs w:val="20"/>
      </w:rPr>
      <w:t xml:space="preserve">, 90443 Nürnberg, Tel. 0911 / 92 97 17-25, Fax 0911 / 92 97 17-24, </w:t>
    </w:r>
    <w:r>
      <w:rPr>
        <w:rStyle w:val="Internetlink"/>
        <w:rFonts w:ascii="Arial" w:hAnsi="Arial"/>
        <w:b w:val="false"/>
        <w:bCs w:val="false"/>
        <w:color w:val="005DA1"/>
        <w:sz w:val="20"/>
        <w:szCs w:val="20"/>
      </w:rPr>
      <w:t>www.tueren-oeffnen.de</w:t>
    </w:r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Kopfzeile"/>
      <w:tabs>
        <w:tab w:val="left" w:pos="708" w:leader="none"/>
        <w:tab w:val="left" w:pos="4536" w:leader="none"/>
        <w:tab w:val="center" w:pos="4819" w:leader="none"/>
        <w:tab w:val="right" w:pos="5812" w:leader="none"/>
        <w:tab w:val="left" w:pos="6096" w:leader="none"/>
        <w:tab w:val="right" w:pos="9638" w:leader="none"/>
      </w:tabs>
      <w:spacing w:lineRule="auto" w:line="240"/>
      <w:jc w:val="center"/>
      <w:rPr>
        <w:color w:val="2B2E83"/>
        <w:sz w:val="20"/>
        <w:szCs w:val="20"/>
      </w:rPr>
    </w:pPr>
    <w:r>
      <w:rPr>
        <w:color w:val="2B2E83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7402830</wp:posOffset>
          </wp:positionH>
          <wp:positionV relativeFrom="paragraph">
            <wp:posOffset>-225425</wp:posOffset>
          </wp:positionV>
          <wp:extent cx="1743710" cy="976630"/>
          <wp:effectExtent l="0" t="0" r="0" b="0"/>
          <wp:wrapSquare wrapText="largest"/>
          <wp:docPr id="1" name="Bild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976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0" w:name="__DdeLink__290_629393698"/>
    <w:bookmarkStart w:id="1" w:name="__DdeLink__402_21759465841"/>
    <w:bookmarkStart w:id="2" w:name="__DdeLink__1445_545655368"/>
    <w:bookmarkStart w:id="3" w:name="__DdeLink__911_4056024711"/>
    <w:bookmarkStart w:id="4" w:name="__DdeLink__828_2602324504"/>
    <w:bookmarkStart w:id="5" w:name="__DdeLink__736_2602324504"/>
    <w:bookmarkStart w:id="6" w:name="__DdeLink__2794_3961452769"/>
    <w:bookmarkStart w:id="7" w:name="__DdeLink__315_629393698"/>
    <w:bookmarkStart w:id="8" w:name="__DdeLink__402_21759465842"/>
    <w:bookmarkStart w:id="9" w:name="__DdeLink__395_369085374"/>
    <w:bookmarkStart w:id="10" w:name="__DdeLink__353_780491864"/>
    <w:bookmarkStart w:id="11" w:name="__DdeLink__267_629393698"/>
    <w:bookmarkStart w:id="12" w:name="__DdeLink__1219_3961452769"/>
    <w:bookmarkStart w:id="13" w:name="__DdeLink__1703_2672314579"/>
    <w:bookmarkStart w:id="14" w:name="__DdeLink__438_2175946584"/>
    <w:bookmarkStart w:id="15" w:name="__DdeLink__253_629393698"/>
    <w:bookmarkStart w:id="16" w:name="__DdeLink__402_2175946584"/>
    <w:bookmarkStart w:id="17" w:name="__DdeLink__245_2516713431"/>
    <w:bookmarkStart w:id="18" w:name="__DdeLink__3161_3961452769"/>
    <w:bookmarkStart w:id="19" w:name="__DdeLink__3723_3961452769"/>
    <w:bookmarkStart w:id="20" w:name="__DdeLink__4025_3961452769"/>
    <w:bookmarkStart w:id="21" w:name="__DdeLink__4104_3961452769"/>
    <w:bookmarkStart w:id="22" w:name="__DdeLink__4360_3961452769"/>
    <w:bookmarkStart w:id="23" w:name="__DdeLink__1777_596320241"/>
    <w:bookmarkStart w:id="24" w:name="__DdeLink__1857_3513316321"/>
    <w:bookmarkStart w:id="25" w:name="__DdeLink__2476_3513316321"/>
    <w:bookmarkStart w:id="26" w:name="__DdeLink__1532_3961452769"/>
    <w:bookmarkStart w:id="27" w:name="__DdeLink__1076_253437726"/>
    <w:bookmarkStart w:id="28" w:name="__DdeLink__1136_253437726"/>
    <w:bookmarkStart w:id="29" w:name="__DdeLink__793_3502223685"/>
    <w:bookmarkStart w:id="30" w:name="__DdeLink__955_3502223685"/>
    <w:bookmarkStart w:id="31" w:name="__DdeLink__1027_3502223685"/>
    <w:bookmarkStart w:id="32" w:name="__DdeLink__1137_3502223685"/>
    <w:bookmarkStart w:id="33" w:name="__DdeLink__1293_3502223685"/>
    <w:bookmarkStart w:id="34" w:name="__DdeLink__1497_291527628"/>
    <w:bookmarkStart w:id="35" w:name="__DdeLink__1094_545655368"/>
    <w:bookmarkStart w:id="36" w:name="__DdeLink__1946_373134386"/>
    <w:bookmarkStart w:id="37" w:name="__DdeLink__1178_373134386"/>
    <w:bookmarkStart w:id="38" w:name="__DdeLink__1571_373134386"/>
    <w:bookmarkStart w:id="39" w:name="__DdeLink__1217_1288718380"/>
    <w:bookmarkStart w:id="40" w:name="__DdeLink__1759_1288718380"/>
    <w:bookmarkStart w:id="41" w:name="__DdeLink__2869_3961452769"/>
    <w:bookmarkStart w:id="42" w:name="__DdeLink__984_253437726"/>
    <w:bookmarkStart w:id="43" w:name="__DdeLink__851_253437726"/>
    <w:bookmarkStart w:id="44" w:name="__DdeLink__2720_3961452769"/>
    <w:bookmarkStart w:id="45" w:name="__DdeLink__2647_3961452769"/>
    <w:bookmarkStart w:id="46" w:name="__DdeLink__2575_3961452769"/>
    <w:bookmarkStart w:id="47" w:name="__DdeLink__2059_3961452769"/>
    <w:bookmarkStart w:id="48" w:name="__DdeLink__290_629393698"/>
    <w:bookmarkStart w:id="49" w:name="__DdeLink__402_21759465841"/>
    <w:bookmarkStart w:id="50" w:name="__DdeLink__1445_545655368"/>
    <w:bookmarkStart w:id="51" w:name="__DdeLink__911_4056024711"/>
    <w:bookmarkStart w:id="52" w:name="__DdeLink__828_2602324504"/>
    <w:bookmarkStart w:id="53" w:name="__DdeLink__736_2602324504"/>
    <w:bookmarkStart w:id="54" w:name="__DdeLink__2794_3961452769"/>
    <w:bookmarkStart w:id="55" w:name="__DdeLink__315_629393698"/>
    <w:bookmarkStart w:id="56" w:name="__DdeLink__402_21759465842"/>
    <w:bookmarkStart w:id="57" w:name="__DdeLink__395_369085374"/>
    <w:bookmarkStart w:id="58" w:name="__DdeLink__353_780491864"/>
    <w:bookmarkStart w:id="59" w:name="__DdeLink__267_629393698"/>
    <w:bookmarkStart w:id="60" w:name="__DdeLink__1219_3961452769"/>
    <w:bookmarkStart w:id="61" w:name="__DdeLink__1703_2672314579"/>
    <w:bookmarkStart w:id="62" w:name="__DdeLink__438_2175946584"/>
    <w:bookmarkStart w:id="63" w:name="__DdeLink__253_629393698"/>
    <w:bookmarkStart w:id="64" w:name="__DdeLink__402_2175946584"/>
    <w:bookmarkStart w:id="65" w:name="__DdeLink__245_2516713431"/>
    <w:bookmarkStart w:id="66" w:name="__DdeLink__3161_3961452769"/>
    <w:bookmarkStart w:id="67" w:name="__DdeLink__3723_3961452769"/>
    <w:bookmarkStart w:id="68" w:name="__DdeLink__4025_3961452769"/>
    <w:bookmarkStart w:id="69" w:name="__DdeLink__4104_3961452769"/>
    <w:bookmarkStart w:id="70" w:name="__DdeLink__4360_3961452769"/>
    <w:bookmarkStart w:id="71" w:name="__DdeLink__1777_596320241"/>
    <w:bookmarkStart w:id="72" w:name="__DdeLink__1857_3513316321"/>
    <w:bookmarkStart w:id="73" w:name="__DdeLink__2476_3513316321"/>
    <w:bookmarkStart w:id="74" w:name="__DdeLink__1532_3961452769"/>
    <w:bookmarkStart w:id="75" w:name="__DdeLink__1076_253437726"/>
    <w:bookmarkStart w:id="76" w:name="__DdeLink__1136_253437726"/>
    <w:bookmarkStart w:id="77" w:name="__DdeLink__793_3502223685"/>
    <w:bookmarkStart w:id="78" w:name="__DdeLink__955_3502223685"/>
    <w:bookmarkStart w:id="79" w:name="__DdeLink__1027_3502223685"/>
    <w:bookmarkStart w:id="80" w:name="__DdeLink__1137_3502223685"/>
    <w:bookmarkStart w:id="81" w:name="__DdeLink__1293_3502223685"/>
    <w:bookmarkStart w:id="82" w:name="__DdeLink__1497_291527628"/>
    <w:bookmarkStart w:id="83" w:name="__DdeLink__1094_545655368"/>
    <w:bookmarkStart w:id="84" w:name="__DdeLink__1946_373134386"/>
    <w:bookmarkStart w:id="85" w:name="__DdeLink__1178_373134386"/>
    <w:bookmarkStart w:id="86" w:name="__DdeLink__1571_373134386"/>
    <w:bookmarkStart w:id="87" w:name="__DdeLink__1217_1288718380"/>
    <w:bookmarkStart w:id="88" w:name="__DdeLink__1759_1288718380"/>
    <w:bookmarkStart w:id="89" w:name="__DdeLink__2869_3961452769"/>
    <w:bookmarkStart w:id="90" w:name="__DdeLink__984_253437726"/>
    <w:bookmarkStart w:id="91" w:name="__DdeLink__851_253437726"/>
    <w:bookmarkStart w:id="92" w:name="__DdeLink__2720_3961452769"/>
    <w:bookmarkStart w:id="93" w:name="__DdeLink__2647_3961452769"/>
    <w:bookmarkStart w:id="94" w:name="__DdeLink__2575_3961452769"/>
    <w:bookmarkStart w:id="95" w:name="__DdeLink__2059_3961452769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</w:p>
  <w:p>
    <w:pPr>
      <w:pStyle w:val="Kopfzeile"/>
      <w:jc w:val="center"/>
      <w:rPr>
        <w:rFonts w:ascii="Arial" w:hAnsi="Arial" w:cs="Arial"/>
        <w:b/>
        <w:b/>
        <w:bCs/>
        <w:color w:val="000000"/>
        <w:sz w:val="32"/>
        <w:szCs w:val="32"/>
      </w:rPr>
    </w:pPr>
    <w:bookmarkStart w:id="96" w:name="__DdeLink__1549_1480628110"/>
    <w:bookmarkStart w:id="97" w:name="__DdeLink__438_21759465841"/>
    <w:bookmarkStart w:id="98" w:name="__DdeLink__1177_3502223685"/>
    <w:bookmarkStart w:id="99" w:name="__DdeLink__402_217594658411"/>
    <w:bookmarkStart w:id="100" w:name="__DdeLink__1046_373134386"/>
    <w:bookmarkStart w:id="101" w:name="__DdeLink__1921_3961452769"/>
    <w:bookmarkEnd w:id="97"/>
    <w:bookmarkEnd w:id="99"/>
    <w:r>
      <w:rPr>
        <w:b/>
        <w:bCs/>
        <w:color w:val="005DA1"/>
        <w:sz w:val="40"/>
        <w:szCs w:val="40"/>
      </w:rPr>
      <w:t>Projektvorschlag</w:t>
    </w:r>
    <w:bookmarkEnd w:id="96"/>
    <w:bookmarkEnd w:id="98"/>
    <w:bookmarkEnd w:id="100"/>
    <w:bookmarkEnd w:id="101"/>
    <w:r>
      <w:rPr>
        <w:b/>
        <w:bCs/>
        <w:color w:val="005DA1"/>
        <w:sz w:val="40"/>
        <w:szCs w:val="40"/>
      </w:rPr>
      <w:t xml:space="preserve"> </w:t>
      <w:br/>
      <w:t>Kompetenzspende</w:t>
    </w:r>
    <w:bookmarkStart w:id="102" w:name="__DdeLink__1350_291527628"/>
    <w:bookmarkStart w:id="103" w:name="__DdeLink__1373_291527628"/>
  </w:p>
  <w:p>
    <w:pPr>
      <w:pStyle w:val="Kopfzeile"/>
      <w:tabs>
        <w:tab w:val="left" w:pos="4536" w:leader="none"/>
        <w:tab w:val="center" w:pos="4819" w:leader="none"/>
        <w:tab w:val="right" w:pos="5812" w:leader="none"/>
        <w:tab w:val="left" w:pos="6096" w:leader="none"/>
        <w:tab w:val="right" w:pos="9638" w:leader="none"/>
      </w:tabs>
      <w:spacing w:lineRule="auto" w:line="240"/>
      <w:jc w:val="center"/>
      <w:rPr>
        <w:sz w:val="20"/>
        <w:szCs w:val="20"/>
      </w:rPr>
    </w:pPr>
    <w:r>
      <w:rPr>
        <w:sz w:val="20"/>
        <w:szCs w:val="20"/>
      </w:rPr>
    </w:r>
    <w:bookmarkEnd w:id="102"/>
    <w:bookmarkEnd w:id="103"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Hindi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Sparkasse Rg" w:hAnsi="Sparkasse Rg" w:eastAsia="Times New Roman" w:cs="Arial"/>
      <w:color w:val="00000A"/>
      <w:kern w:val="0"/>
      <w:sz w:val="22"/>
      <w:szCs w:val="20"/>
      <w:lang w:val="de-DE" w:eastAsia="zh-CN" w:bidi="ar-SA"/>
    </w:rPr>
  </w:style>
  <w:style w:type="paragraph" w:styleId="Berschrift1">
    <w:name w:val="Heading 1"/>
    <w:basedOn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b/>
      <w:bCs/>
      <w:color w:val="002E4B"/>
      <w:sz w:val="28"/>
      <w:szCs w:val="32"/>
    </w:rPr>
  </w:style>
  <w:style w:type="paragraph" w:styleId="Berschrift2">
    <w:name w:val="Heading 2"/>
    <w:basedOn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b/>
      <w:bCs/>
      <w:iCs/>
      <w:color w:val="002E4B"/>
      <w:sz w:val="24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AbsatzStandardschriftart">
    <w:name w:val="Absatz-Standardschriftart"/>
    <w:qFormat/>
    <w:rPr/>
  </w:style>
  <w:style w:type="character" w:styleId="DefaultParagraphFont">
    <w:name w:val="Default Paragraph Font"/>
    <w:qFormat/>
    <w:rPr/>
  </w:style>
  <w:style w:type="character" w:styleId="AbsatzStandardschriftart1">
    <w:name w:val="Absatz-Standardschriftart1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Pagenumber">
    <w:name w:val="page number"/>
    <w:basedOn w:val="WWAbsatzStandardschriftart11111"/>
    <w:qFormat/>
    <w:rPr/>
  </w:style>
  <w:style w:type="character" w:styleId="Internetlink">
    <w:name w:val="Internetlink"/>
    <w:qFormat/>
    <w:rPr>
      <w:color w:val="0000FF"/>
      <w:u w:val="single"/>
      <w:lang w:val="zxx" w:eastAsia="zxx" w:bidi="zxx"/>
    </w:rPr>
  </w:style>
  <w:style w:type="character" w:styleId="Aufzhlungszeichen1">
    <w:name w:val="Aufzählungszeichen1"/>
    <w:qFormat/>
    <w:rPr>
      <w:rFonts w:ascii="OpenSymbol;Arial Unicode MS" w:hAnsi="OpenSymbol;Arial Unicode MS" w:eastAsia="OpenSymbol;Arial Unicode MS" w:cs="OpenSymbol;Arial Unicode MS"/>
    </w:rPr>
  </w:style>
  <w:style w:type="character" w:styleId="Internetverknpfung">
    <w:name w:val="Internetverknüpfung"/>
    <w:rPr>
      <w:color w:val="000080"/>
      <w:u w:val="single"/>
      <w:lang w:val="zxx" w:eastAsia="zxx" w:bidi="zxx"/>
    </w:rPr>
  </w:style>
  <w:style w:type="character" w:styleId="BesuchteInternetverknpfung">
    <w:name w:val="Besuchte Internetverknüpfung"/>
    <w:rPr>
      <w:color w:val="800000"/>
      <w:u w:val="single"/>
      <w:lang w:val="zxx" w:eastAsia="zxx" w:bidi="zxx"/>
    </w:rPr>
  </w:style>
  <w:style w:type="character" w:styleId="Endnotenzeichen">
    <w:name w:val="Endnotenzeichen"/>
    <w:qFormat/>
    <w:rPr/>
  </w:style>
  <w:style w:type="character" w:styleId="Funotenzeichen">
    <w:name w:val="Fußnotenzeichen"/>
    <w:qFormat/>
    <w:rPr/>
  </w:style>
  <w:style w:type="character" w:styleId="Quelltext">
    <w:name w:val="Quelltext"/>
    <w:qFormat/>
    <w:rPr>
      <w:rFonts w:ascii="Liberation Mono" w:hAnsi="Liberation Mono" w:eastAsia="Liberation Mono" w:cs="Liberation Mono"/>
    </w:rPr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">
    <w:name w:val="WW-Absatz-Standardschriftart111111"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Arial" w:hAnsi="Arial" w:eastAsia="Droid Sans" w:cs="Lohit Hindi"/>
      <w:sz w:val="28"/>
      <w:szCs w:val="28"/>
    </w:rPr>
  </w:style>
  <w:style w:type="paragraph" w:styleId="Textkrper">
    <w:name w:val="Body Text"/>
    <w:basedOn w:val="Normal"/>
    <w:pPr>
      <w:spacing w:before="0" w:after="120"/>
    </w:pPr>
    <w:rPr/>
  </w:style>
  <w:style w:type="paragraph" w:styleId="Aufzhlung">
    <w:name w:val="List"/>
    <w:basedOn w:val="Textkrper"/>
    <w:pPr/>
    <w:rPr>
      <w:rFonts w:cs="Lohit Hind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TitelMB">
    <w:name w:val="Titel MB"/>
    <w:basedOn w:val="Berschrift1"/>
    <w:qFormat/>
    <w:pPr>
      <w:numPr>
        <w:ilvl w:val="0"/>
        <w:numId w:val="0"/>
      </w:numPr>
      <w:spacing w:before="0" w:after="0"/>
      <w:ind w:left="0" w:right="1214" w:hanging="0"/>
    </w:pPr>
    <w:rPr>
      <w:color w:val="002F4B"/>
      <w:sz w:val="36"/>
      <w:szCs w:val="36"/>
    </w:rPr>
  </w:style>
  <w:style w:type="paragraph" w:styleId="ImpressumMB">
    <w:name w:val="Impressum MB"/>
    <w:basedOn w:val="Normal"/>
    <w:qFormat/>
    <w:pPr>
      <w:keepNext w:val="true"/>
      <w:spacing w:before="120" w:after="120"/>
      <w:ind w:left="0" w:right="1152" w:hanging="0"/>
    </w:pPr>
    <w:rPr>
      <w:b/>
      <w:bCs/>
    </w:rPr>
  </w:style>
  <w:style w:type="paragraph" w:styleId="Inhaltsverzeichnis1">
    <w:name w:val="TOC 1"/>
    <w:basedOn w:val="Normal"/>
    <w:pPr>
      <w:tabs>
        <w:tab w:val="clear" w:pos="708"/>
        <w:tab w:val="right" w:pos="9638" w:leader="dot"/>
      </w:tabs>
      <w:spacing w:before="0" w:after="100"/>
      <w:ind w:left="0" w:right="0" w:hanging="0"/>
    </w:pPr>
    <w:rPr>
      <w:rFonts w:eastAsia="Batang;바탕"/>
      <w:lang w:eastAsia="ja-JP"/>
    </w:rPr>
  </w:style>
  <w:style w:type="paragraph" w:styleId="FormatvorlageVerzeichnis1Zeilenabstand15Zeilen">
    <w:name w:val="Formatvorlage Verzeichnis 1 + Zeilenabstand:  15 Zeilen"/>
    <w:basedOn w:val="Inhaltsverzeichnis1"/>
    <w:qFormat/>
    <w:pPr>
      <w:spacing w:lineRule="auto" w:line="360"/>
    </w:pPr>
    <w:rPr>
      <w:sz w:val="24"/>
    </w:rPr>
  </w:style>
  <w:style w:type="paragraph" w:styleId="Inhaltsverzeichnis2">
    <w:name w:val="TOC 2"/>
    <w:basedOn w:val="Normal"/>
    <w:pPr>
      <w:tabs>
        <w:tab w:val="clear" w:pos="708"/>
        <w:tab w:val="right" w:pos="9355" w:leader="dot"/>
      </w:tabs>
      <w:spacing w:lineRule="auto" w:line="360"/>
      <w:ind w:left="851" w:right="0" w:hanging="0"/>
    </w:pPr>
    <w:rPr>
      <w:rFonts w:eastAsia="Batang;바탕"/>
      <w:sz w:val="24"/>
      <w:lang w:eastAsia="ja-JP"/>
    </w:rPr>
  </w:style>
  <w:style w:type="paragraph" w:styleId="Kommentartext1">
    <w:name w:val="Kommentartext1"/>
    <w:basedOn w:val="Normal"/>
    <w:qFormat/>
    <w:pPr/>
    <w:rPr/>
  </w:style>
  <w:style w:type="paragraph" w:styleId="Annotationsubject">
    <w:name w:val="annotation subject"/>
    <w:basedOn w:val="Kommentartext1"/>
    <w:qFormat/>
    <w:pPr/>
    <w:rPr>
      <w:b/>
      <w:bCs/>
    </w:rPr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uzeile">
    <w:name w:val="Foot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TabellenInhalt">
    <w:name w:val="Tabellen Inhalt"/>
    <w:basedOn w:val="Normal"/>
    <w:qFormat/>
    <w:pPr>
      <w:suppressLineNumbers/>
    </w:pPr>
    <w:rPr/>
  </w:style>
  <w:style w:type="paragraph" w:styleId="Tabellenberschrift">
    <w:name w:val="Tabellen Überschrift"/>
    <w:basedOn w:val="TabellenInhalt"/>
    <w:qFormat/>
    <w:pPr>
      <w:suppressLineNumbers/>
      <w:jc w:val="center"/>
    </w:pPr>
    <w:rPr>
      <w:b/>
      <w:bCs/>
    </w:rPr>
  </w:style>
  <w:style w:type="paragraph" w:styleId="Rahmeninhalt">
    <w:name w:val="Rahmeninhalt"/>
    <w:basedOn w:val="Textkrper"/>
    <w:qFormat/>
    <w:pPr/>
    <w:rPr/>
  </w:style>
  <w:style w:type="paragraph" w:styleId="Listeninhalt">
    <w:name w:val="Listeninhalt"/>
    <w:basedOn w:val="Normal"/>
    <w:qFormat/>
    <w:pPr>
      <w:ind w:left="567" w:right="0" w:hanging="0"/>
    </w:pPr>
    <w:rPr/>
  </w:style>
  <w:style w:type="paragraph" w:styleId="VorformatierterText">
    <w:name w:val="Vorformatierter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Tabelleninhalt1">
    <w:name w:val="Tabelleninhalt"/>
    <w:basedOn w:val="Normal"/>
    <w:qFormat/>
    <w:pPr>
      <w:widowControl w:val="false"/>
      <w:suppressLineNumbers/>
    </w:pPr>
    <w:rPr/>
  </w:style>
  <w:style w:type="paragraph" w:styleId="Tabellenberschrift1">
    <w:name w:val="Tabellenüberschrift"/>
    <w:basedOn w:val="Tabelleninhalt1"/>
    <w:qFormat/>
    <w:pPr>
      <w:jc w:val="center"/>
    </w:pPr>
    <w:rPr>
      <w:b/>
      <w:bCs/>
    </w:rPr>
  </w:style>
  <w:style w:type="paragraph" w:styleId="Annotationtext">
    <w:name w:val="annotation text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www.iska-nuernberg.de/iska/datenschutz.html" TargetMode="External"/><Relationship Id="rId2" Type="http://schemas.openxmlformats.org/officeDocument/2006/relationships/hyperlink" Target="mailto:tueren-oeffnen@iska-nuernberg.de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95942E1B.dotm</Template>
  <TotalTime>19</TotalTime>
  <Application>Collabora_Office/22.05.8.2$Linux_X86_64 LibreOffice_project/dc73229172f8d6540767c9ab724be338a891719c</Application>
  <AppVersion>15.0000</AppVersion>
  <DocSecurity>0</DocSecurity>
  <Pages>2</Pages>
  <Words>239</Words>
  <Characters>1545</Characters>
  <CharactersWithSpaces>1799</CharactersWithSpaces>
  <Paragraphs>46</Paragraphs>
  <Company>"VERWALTUNG REZ. SERVER / IT-KONSOLID."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2018-07-30T09:45:52Z</dcterms:created>
  <dc:creator/>
  <dc:description/>
  <dc:language>de-DE</dc:language>
  <cp:lastModifiedBy/>
  <cp:lastPrinted>2013-11-18T09:10:00Z</cp:lastPrinted>
  <dcterms:modified xsi:type="dcterms:W3CDTF">2023-02-21T14:16:32Z</dcterms:modified>
  <cp:revision>10</cp:revision>
  <dc:subject/>
  <dc:title>Partner im Gemeinwesen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